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13" w:rsidRPr="00075C13" w:rsidRDefault="00075C13" w:rsidP="00075C13">
      <w:pPr>
        <w:spacing w:line="420" w:lineRule="auto"/>
        <w:jc w:val="center"/>
        <w:rPr>
          <w:color w:val="C00000"/>
          <w:sz w:val="36"/>
          <w:szCs w:val="36"/>
        </w:rPr>
      </w:pPr>
      <w:r w:rsidRPr="00075C13">
        <w:rPr>
          <w:rFonts w:eastAsia="Times New Roman"/>
          <w:b/>
          <w:bCs/>
          <w:color w:val="C00000"/>
          <w:sz w:val="36"/>
          <w:szCs w:val="36"/>
          <w:lang w:eastAsia="ru-RU"/>
        </w:rPr>
        <w:t>Р</w:t>
      </w:r>
      <w:r w:rsidRPr="00075C13">
        <w:rPr>
          <w:rFonts w:eastAsia="Times New Roman"/>
          <w:b/>
          <w:bCs/>
          <w:color w:val="C00000"/>
          <w:sz w:val="36"/>
          <w:szCs w:val="36"/>
          <w:lang w:eastAsia="ru-RU"/>
        </w:rPr>
        <w:t>екомендации для родителей</w:t>
      </w:r>
    </w:p>
    <w:p w:rsidR="00075C13" w:rsidRPr="00075C13" w:rsidRDefault="00075C13" w:rsidP="00075C13">
      <w:pPr>
        <w:shd w:val="clear" w:color="auto" w:fill="FFFFFF"/>
        <w:spacing w:line="420" w:lineRule="auto"/>
        <w:jc w:val="center"/>
        <w:rPr>
          <w:rFonts w:eastAsia="Times New Roman"/>
          <w:b/>
          <w:bCs/>
          <w:color w:val="C00000"/>
          <w:sz w:val="36"/>
          <w:szCs w:val="36"/>
          <w:lang w:eastAsia="ru-RU"/>
        </w:rPr>
      </w:pPr>
      <w:r w:rsidRPr="00075C13">
        <w:rPr>
          <w:rFonts w:eastAsia="Times New Roman"/>
          <w:b/>
          <w:bCs/>
          <w:color w:val="C00000"/>
          <w:sz w:val="36"/>
          <w:szCs w:val="36"/>
          <w:lang w:eastAsia="ru-RU"/>
        </w:rPr>
        <w:t>«</w:t>
      </w:r>
      <w:r w:rsidRPr="00075C13">
        <w:rPr>
          <w:rFonts w:eastAsia="Times New Roman"/>
          <w:b/>
          <w:bCs/>
          <w:color w:val="C00000"/>
          <w:sz w:val="36"/>
          <w:szCs w:val="36"/>
          <w:lang w:eastAsia="ru-RU"/>
        </w:rPr>
        <w:t xml:space="preserve">Играем с палочками </w:t>
      </w:r>
      <w:proofErr w:type="spellStart"/>
      <w:r w:rsidRPr="00075C13">
        <w:rPr>
          <w:rFonts w:eastAsia="Times New Roman"/>
          <w:b/>
          <w:bCs/>
          <w:color w:val="C00000"/>
          <w:sz w:val="36"/>
          <w:szCs w:val="36"/>
          <w:lang w:eastAsia="ru-RU"/>
        </w:rPr>
        <w:t>Кюизенера</w:t>
      </w:r>
      <w:proofErr w:type="spellEnd"/>
      <w:r w:rsidRPr="00075C13">
        <w:rPr>
          <w:rFonts w:eastAsia="Times New Roman"/>
          <w:b/>
          <w:bCs/>
          <w:color w:val="C00000"/>
          <w:sz w:val="36"/>
          <w:szCs w:val="36"/>
          <w:lang w:eastAsia="ru-RU"/>
        </w:rPr>
        <w:t>»</w:t>
      </w:r>
    </w:p>
    <w:p w:rsidR="00075C13" w:rsidRPr="0067302E" w:rsidRDefault="00075C13" w:rsidP="00075C13">
      <w:pPr>
        <w:shd w:val="clear" w:color="auto" w:fill="FFFFFF"/>
        <w:spacing w:line="42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b/>
          <w:noProof/>
          <w:color w:val="333333"/>
        </w:rPr>
        <w:drawing>
          <wp:inline distT="0" distB="0" distL="0" distR="0" wp14:anchorId="161AEB11" wp14:editId="21B89AFB">
            <wp:extent cx="2284825" cy="2294385"/>
            <wp:effectExtent l="133350" t="114300" r="153670" b="163195"/>
            <wp:docPr id="31" name="Рисунок 31" descr="C:\Users\Сергей\Desktop\101483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1014835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05" cy="2295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75C13" w:rsidRPr="0067302E" w:rsidRDefault="00075C13" w:rsidP="00075C13">
      <w:pPr>
        <w:shd w:val="clear" w:color="auto" w:fill="FFFFFF"/>
        <w:spacing w:line="420" w:lineRule="auto"/>
        <w:ind w:firstLine="708"/>
        <w:rPr>
          <w:rFonts w:ascii="Tahoma" w:eastAsia="Times New Roman" w:hAnsi="Tahoma" w:cs="Tahoma"/>
          <w:color w:val="000000"/>
          <w:lang w:eastAsia="ru-RU"/>
        </w:rPr>
      </w:pPr>
      <w:r w:rsidRPr="0067302E">
        <w:rPr>
          <w:rFonts w:eastAsia="Times New Roman"/>
          <w:color w:val="000000"/>
          <w:lang w:eastAsia="ru-RU"/>
        </w:rPr>
        <w:t xml:space="preserve">Родители всегда радуются, когда ребенок хорошо соображает. Можно ли добиться, чтобы ребенок стал умнее? Конечно, если развитием математических способностей заниматься так же регулярно, как тренируются в развитии силы, выносливости и других подобных качеств. Известно, когда ребенок решает посильные и интересные головоломки постоянно, он не теряется при столкновении с трудными задачами, действует активно, самостоятельно находит верные решения. В детском саду развивать математические представления дошкольника можно с помощью всем известных счетных палочек </w:t>
      </w:r>
      <w:proofErr w:type="spellStart"/>
      <w:r w:rsidRPr="0067302E">
        <w:rPr>
          <w:rFonts w:eastAsia="Times New Roman"/>
          <w:color w:val="000000"/>
          <w:lang w:eastAsia="ru-RU"/>
        </w:rPr>
        <w:t>Кюизенера</w:t>
      </w:r>
      <w:proofErr w:type="spellEnd"/>
      <w:r w:rsidRPr="0067302E">
        <w:rPr>
          <w:rFonts w:eastAsia="Times New Roman"/>
          <w:color w:val="000000"/>
          <w:lang w:eastAsia="ru-RU"/>
        </w:rPr>
        <w:t>.</w:t>
      </w:r>
    </w:p>
    <w:p w:rsidR="00075C13" w:rsidRPr="0067302E" w:rsidRDefault="00075C13" w:rsidP="00075C13">
      <w:pPr>
        <w:shd w:val="clear" w:color="auto" w:fill="FFFFFF"/>
        <w:spacing w:line="420" w:lineRule="auto"/>
        <w:rPr>
          <w:rFonts w:ascii="Tahoma" w:eastAsia="Times New Roman" w:hAnsi="Tahoma" w:cs="Tahoma"/>
          <w:color w:val="000000"/>
          <w:lang w:eastAsia="ru-RU"/>
        </w:rPr>
      </w:pPr>
      <w:r w:rsidRPr="0067302E">
        <w:rPr>
          <w:rFonts w:eastAsia="Times New Roman"/>
          <w:color w:val="000000"/>
          <w:lang w:eastAsia="ru-RU"/>
        </w:rPr>
        <w:t>Мы хотели бы поделиться с Вами уникальной методикой, с помощью которой Ваш ребёнок в возрасте 4-х 5-ти лет не просто будет повторять за вами цифры, но и сам научится соотносить понятие «один» и цифру «1», научится понимать, какая цифра больше по значению, а какая – меньше и на сколько это больше, чем</w:t>
      </w:r>
      <w:proofErr w:type="gramStart"/>
      <w:r w:rsidRPr="0067302E">
        <w:rPr>
          <w:rFonts w:eastAsia="Times New Roman"/>
          <w:color w:val="000000"/>
          <w:lang w:eastAsia="ru-RU"/>
        </w:rPr>
        <w:t>… А</w:t>
      </w:r>
      <w:proofErr w:type="gramEnd"/>
      <w:r w:rsidRPr="0067302E">
        <w:rPr>
          <w:rFonts w:eastAsia="Times New Roman"/>
          <w:color w:val="000000"/>
          <w:lang w:eastAsia="ru-RU"/>
        </w:rPr>
        <w:t xml:space="preserve"> в возрасте 5-ти - 6-ти лет работать со схемой и планом, а также выполнять задания со слуха, что малышу очень пригодится в школе.</w:t>
      </w:r>
    </w:p>
    <w:p w:rsidR="00075C13" w:rsidRPr="0067302E" w:rsidRDefault="00075C13" w:rsidP="00075C13">
      <w:pPr>
        <w:shd w:val="clear" w:color="auto" w:fill="FFFFFF"/>
        <w:spacing w:line="420" w:lineRule="auto"/>
        <w:rPr>
          <w:rFonts w:ascii="Tahoma" w:eastAsia="Times New Roman" w:hAnsi="Tahoma" w:cs="Tahoma"/>
          <w:color w:val="000000"/>
          <w:lang w:eastAsia="ru-RU"/>
        </w:rPr>
      </w:pPr>
      <w:r w:rsidRPr="0067302E">
        <w:rPr>
          <w:rFonts w:eastAsia="Times New Roman"/>
          <w:color w:val="000000"/>
          <w:lang w:eastAsia="ru-RU"/>
        </w:rPr>
        <w:lastRenderedPageBreak/>
        <w:t xml:space="preserve">Как это сделать? Очень просто! Поиграйте с Вашим ребёнком с Палочками Х. </w:t>
      </w:r>
      <w:proofErr w:type="spellStart"/>
      <w:r w:rsidRPr="0067302E">
        <w:rPr>
          <w:rFonts w:eastAsia="Times New Roman"/>
          <w:color w:val="000000"/>
          <w:lang w:eastAsia="ru-RU"/>
        </w:rPr>
        <w:t>Кю</w:t>
      </w:r>
      <w:bookmarkStart w:id="0" w:name="_GoBack"/>
      <w:bookmarkEnd w:id="0"/>
      <w:r w:rsidRPr="0067302E">
        <w:rPr>
          <w:rFonts w:eastAsia="Times New Roman"/>
          <w:color w:val="000000"/>
          <w:lang w:eastAsia="ru-RU"/>
        </w:rPr>
        <w:t>изенера</w:t>
      </w:r>
      <w:proofErr w:type="spellEnd"/>
      <w:r w:rsidRPr="0067302E">
        <w:rPr>
          <w:rFonts w:eastAsia="Times New Roman"/>
          <w:color w:val="000000"/>
          <w:lang w:eastAsia="ru-RU"/>
        </w:rPr>
        <w:t>!</w:t>
      </w:r>
    </w:p>
    <w:p w:rsidR="00075C13" w:rsidRPr="0067302E" w:rsidRDefault="00075C13" w:rsidP="00075C13">
      <w:pPr>
        <w:shd w:val="clear" w:color="auto" w:fill="FFFFFF"/>
        <w:spacing w:line="420" w:lineRule="auto"/>
        <w:rPr>
          <w:rFonts w:ascii="Tahoma" w:eastAsia="Times New Roman" w:hAnsi="Tahoma" w:cs="Tahoma"/>
          <w:color w:val="000000"/>
          <w:lang w:eastAsia="ru-RU"/>
        </w:rPr>
      </w:pPr>
      <w:r w:rsidRPr="0067302E">
        <w:rPr>
          <w:rFonts w:eastAsia="Times New Roman"/>
          <w:color w:val="000000"/>
          <w:lang w:eastAsia="ru-RU"/>
        </w:rPr>
        <w:t xml:space="preserve">Счетные палочки Х. </w:t>
      </w:r>
      <w:proofErr w:type="spellStart"/>
      <w:r w:rsidRPr="0067302E">
        <w:rPr>
          <w:rFonts w:eastAsia="Times New Roman"/>
          <w:color w:val="000000"/>
          <w:lang w:eastAsia="ru-RU"/>
        </w:rPr>
        <w:t>Кюизенера</w:t>
      </w:r>
      <w:proofErr w:type="spellEnd"/>
      <w:r w:rsidRPr="0067302E">
        <w:rPr>
          <w:rFonts w:eastAsia="Times New Roman"/>
          <w:color w:val="000000"/>
          <w:lang w:eastAsia="ru-RU"/>
        </w:rPr>
        <w:t xml:space="preserve"> - это числа в цвете. Названы они так в честь изобретателя Х. </w:t>
      </w:r>
      <w:proofErr w:type="spellStart"/>
      <w:r w:rsidRPr="0067302E">
        <w:rPr>
          <w:rFonts w:eastAsia="Times New Roman"/>
          <w:color w:val="000000"/>
          <w:lang w:eastAsia="ru-RU"/>
        </w:rPr>
        <w:t>Кюизенера</w:t>
      </w:r>
      <w:proofErr w:type="spellEnd"/>
      <w:r w:rsidRPr="0067302E">
        <w:rPr>
          <w:rFonts w:eastAsia="Times New Roman"/>
          <w:color w:val="000000"/>
          <w:lang w:eastAsia="ru-RU"/>
        </w:rPr>
        <w:t xml:space="preserve"> (1891 - 1976), бельгийского учителя начальной школы. В 1952 году он опубликовал книгу "Числа и цвета". Каждая палочка - это число, выраженное цветом и величиной. Цвета, в которые окрашены палочки, зависят от числовых соотношений, определяемых простыми числами первого десятка натурального ряда чисел, т.е. от «1» до «9». В каждом из наборов действует правило: чем больше длина палочки, тем больше значение того числа, которое она выражает.</w:t>
      </w:r>
    </w:p>
    <w:p w:rsidR="00075C13" w:rsidRPr="0067302E" w:rsidRDefault="00075C13" w:rsidP="00075C13">
      <w:pPr>
        <w:shd w:val="clear" w:color="auto" w:fill="FFFFFF"/>
        <w:spacing w:line="420" w:lineRule="auto"/>
        <w:rPr>
          <w:rFonts w:ascii="Tahoma" w:eastAsia="Times New Roman" w:hAnsi="Tahoma" w:cs="Tahoma"/>
          <w:color w:val="000000"/>
          <w:lang w:eastAsia="ru-RU"/>
        </w:rPr>
      </w:pPr>
      <w:r w:rsidRPr="0067302E">
        <w:rPr>
          <w:rFonts w:eastAsia="Times New Roman"/>
          <w:color w:val="000000"/>
          <w:lang w:eastAsia="ru-RU"/>
        </w:rPr>
        <w:t>Возьмите палочки, чтобы познакомиться с ними, внимательно рассмотрите их, и что Вы увидите? Палочки все разные: разных цветов и разной длины.</w:t>
      </w:r>
    </w:p>
    <w:p w:rsidR="00075C13" w:rsidRPr="0067302E" w:rsidRDefault="00075C13" w:rsidP="00075C13">
      <w:pPr>
        <w:shd w:val="clear" w:color="auto" w:fill="FFFFFF"/>
        <w:spacing w:line="420" w:lineRule="auto"/>
        <w:rPr>
          <w:rFonts w:ascii="Tahoma" w:eastAsia="Times New Roman" w:hAnsi="Tahoma" w:cs="Tahoma"/>
          <w:color w:val="000000"/>
          <w:lang w:eastAsia="ru-RU"/>
        </w:rPr>
      </w:pPr>
      <w:r w:rsidRPr="0067302E">
        <w:rPr>
          <w:rFonts w:eastAsia="Times New Roman"/>
          <w:color w:val="000000"/>
          <w:lang w:eastAsia="ru-RU"/>
        </w:rPr>
        <w:t>Поразмышляйте с малышом, что можно сделать с помощью этих палочек? Мостик через речку, если любимый Мишка попал в беду, «починить» у братца Кролика заборчик, который совсем наклонился, выстроить дорожку, по которой будут бегать любимые герои мультфильмов и многое другое, на что хватит Вашей фантазии и фантазии Вашего малыша. Манипулируя палочками, развиваем при этом мелкую моторику, воображение.</w:t>
      </w:r>
    </w:p>
    <w:p w:rsidR="00075C13" w:rsidRPr="0067302E" w:rsidRDefault="00075C13" w:rsidP="00075C13">
      <w:pPr>
        <w:shd w:val="clear" w:color="auto" w:fill="FFFFFF"/>
        <w:spacing w:line="420" w:lineRule="auto"/>
        <w:rPr>
          <w:rFonts w:ascii="Tahoma" w:eastAsia="Times New Roman" w:hAnsi="Tahoma" w:cs="Tahoma"/>
          <w:color w:val="000000"/>
          <w:lang w:eastAsia="ru-RU"/>
        </w:rPr>
      </w:pPr>
      <w:r w:rsidRPr="0067302E">
        <w:rPr>
          <w:rFonts w:eastAsia="Times New Roman"/>
          <w:color w:val="000000"/>
          <w:lang w:eastAsia="ru-RU"/>
        </w:rPr>
        <w:t xml:space="preserve">Познакомились? Пощупали палочки, увидели их в действии, а теперь можно давать задания и </w:t>
      </w:r>
      <w:proofErr w:type="gramStart"/>
      <w:r w:rsidRPr="0067302E">
        <w:rPr>
          <w:rFonts w:eastAsia="Times New Roman"/>
          <w:color w:val="000000"/>
          <w:lang w:eastAsia="ru-RU"/>
        </w:rPr>
        <w:t>посложнее</w:t>
      </w:r>
      <w:proofErr w:type="gramEnd"/>
      <w:r w:rsidRPr="0067302E">
        <w:rPr>
          <w:rFonts w:eastAsia="Times New Roman"/>
          <w:color w:val="000000"/>
          <w:lang w:eastAsia="ru-RU"/>
        </w:rPr>
        <w:t>: ведь любимый цвет братца Кролика – оранжевый, как морковка, и заборчик у братца Кролика тоже должен быть похож на морковку, какой это цвет – оранжевый!? Нужно быть очень внимательным и выбрать только те «</w:t>
      </w:r>
      <w:proofErr w:type="spellStart"/>
      <w:r w:rsidRPr="0067302E">
        <w:rPr>
          <w:rFonts w:eastAsia="Times New Roman"/>
          <w:color w:val="000000"/>
          <w:lang w:eastAsia="ru-RU"/>
        </w:rPr>
        <w:t>досочки</w:t>
      </w:r>
      <w:proofErr w:type="spellEnd"/>
      <w:r w:rsidRPr="0067302E">
        <w:rPr>
          <w:rFonts w:eastAsia="Times New Roman"/>
          <w:color w:val="000000"/>
          <w:lang w:eastAsia="ru-RU"/>
        </w:rPr>
        <w:t xml:space="preserve">», которые относятся к оранжевому цвету и построить аккуратный заборчик. </w:t>
      </w:r>
      <w:proofErr w:type="gramStart"/>
      <w:r w:rsidRPr="0067302E">
        <w:rPr>
          <w:rFonts w:eastAsia="Times New Roman"/>
          <w:color w:val="000000"/>
          <w:lang w:eastAsia="ru-RU"/>
        </w:rPr>
        <w:t xml:space="preserve">Освоив более простые задания, Вы даёте малышу задания сложнее, например, построить одну часть забора и попросить малыша продолжить его, основываясь на том порядке, который был задан, </w:t>
      </w:r>
      <w:r w:rsidRPr="0067302E">
        <w:rPr>
          <w:rFonts w:eastAsia="Times New Roman"/>
          <w:color w:val="000000"/>
          <w:lang w:eastAsia="ru-RU"/>
        </w:rPr>
        <w:lastRenderedPageBreak/>
        <w:t>обращая внимание на такие свойства палочек, как цвет «заборчика» (оранжевый, белый, синий и т.п.) и его высота, ведь доски у заборчиков разные могут быть разными: и короткими, и длинными.</w:t>
      </w:r>
      <w:proofErr w:type="gramEnd"/>
      <w:r w:rsidRPr="0067302E">
        <w:rPr>
          <w:rFonts w:eastAsia="Times New Roman"/>
          <w:color w:val="000000"/>
          <w:lang w:eastAsia="ru-RU"/>
        </w:rPr>
        <w:t xml:space="preserve"> Постепенно связываете понятие длины и цвета: </w:t>
      </w:r>
      <w:proofErr w:type="gramStart"/>
      <w:r w:rsidRPr="0067302E">
        <w:rPr>
          <w:rFonts w:eastAsia="Times New Roman"/>
          <w:color w:val="000000"/>
          <w:lang w:eastAsia="ru-RU"/>
        </w:rPr>
        <w:t>белый</w:t>
      </w:r>
      <w:proofErr w:type="gramEnd"/>
      <w:r w:rsidRPr="0067302E">
        <w:rPr>
          <w:rFonts w:eastAsia="Times New Roman"/>
          <w:color w:val="000000"/>
          <w:lang w:eastAsia="ru-RU"/>
        </w:rPr>
        <w:t xml:space="preserve"> – </w:t>
      </w:r>
      <w:proofErr w:type="spellStart"/>
      <w:r w:rsidRPr="0067302E">
        <w:rPr>
          <w:rFonts w:eastAsia="Times New Roman"/>
          <w:color w:val="000000"/>
          <w:lang w:eastAsia="ru-RU"/>
        </w:rPr>
        <w:t>коротнкая</w:t>
      </w:r>
      <w:proofErr w:type="spellEnd"/>
      <w:r w:rsidRPr="0067302E">
        <w:rPr>
          <w:rFonts w:eastAsia="Times New Roman"/>
          <w:color w:val="000000"/>
          <w:lang w:eastAsia="ru-RU"/>
        </w:rPr>
        <w:t xml:space="preserve"> палочка, оранжевая – длинная, и т.п., которое является основным в игре с палочками Х. </w:t>
      </w:r>
      <w:proofErr w:type="spellStart"/>
      <w:r w:rsidRPr="0067302E">
        <w:rPr>
          <w:rFonts w:eastAsia="Times New Roman"/>
          <w:color w:val="000000"/>
          <w:lang w:eastAsia="ru-RU"/>
        </w:rPr>
        <w:t>Кюизенера</w:t>
      </w:r>
      <w:proofErr w:type="spellEnd"/>
      <w:r w:rsidRPr="0067302E">
        <w:rPr>
          <w:rFonts w:eastAsia="Times New Roman"/>
          <w:color w:val="000000"/>
          <w:lang w:eastAsia="ru-RU"/>
        </w:rPr>
        <w:t>.</w:t>
      </w:r>
    </w:p>
    <w:p w:rsidR="00075C13" w:rsidRPr="0067302E" w:rsidRDefault="00075C13" w:rsidP="00075C13">
      <w:pPr>
        <w:shd w:val="clear" w:color="auto" w:fill="FFFFFF"/>
        <w:spacing w:line="420" w:lineRule="auto"/>
        <w:rPr>
          <w:rFonts w:ascii="Tahoma" w:eastAsia="Times New Roman" w:hAnsi="Tahoma" w:cs="Tahoma"/>
          <w:color w:val="000000"/>
          <w:lang w:eastAsia="ru-RU"/>
        </w:rPr>
      </w:pPr>
      <w:r w:rsidRPr="0067302E">
        <w:rPr>
          <w:rFonts w:eastAsia="Times New Roman"/>
          <w:color w:val="000000"/>
          <w:lang w:eastAsia="ru-RU"/>
        </w:rPr>
        <w:t xml:space="preserve">Мы подошли к основным аспектам действия игры с палочками Х. </w:t>
      </w:r>
      <w:proofErr w:type="spellStart"/>
      <w:r w:rsidRPr="0067302E">
        <w:rPr>
          <w:rFonts w:eastAsia="Times New Roman"/>
          <w:color w:val="000000"/>
          <w:lang w:eastAsia="ru-RU"/>
        </w:rPr>
        <w:t>Кюизенера</w:t>
      </w:r>
      <w:proofErr w:type="spellEnd"/>
      <w:r w:rsidRPr="0067302E">
        <w:rPr>
          <w:rFonts w:eastAsia="Times New Roman"/>
          <w:color w:val="000000"/>
          <w:lang w:eastAsia="ru-RU"/>
        </w:rPr>
        <w:t>: чем больше длина палочки, тем больше значение того числа, которое она выражает.</w:t>
      </w:r>
    </w:p>
    <w:p w:rsidR="00075C13" w:rsidRPr="0067302E" w:rsidRDefault="00075C13" w:rsidP="00075C13">
      <w:pPr>
        <w:shd w:val="clear" w:color="auto" w:fill="FFFFFF"/>
        <w:spacing w:line="420" w:lineRule="auto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67302E">
        <w:rPr>
          <w:rFonts w:eastAsia="Times New Roman"/>
          <w:color w:val="000000"/>
          <w:lang w:eastAsia="ru-RU"/>
        </w:rPr>
        <w:t>Так, самая короткая палочка обозначает «единичку», палочка, что в два раза больше «единички», обозначает «2», и т.п.</w:t>
      </w:r>
      <w:proofErr w:type="gramEnd"/>
    </w:p>
    <w:p w:rsidR="00075C13" w:rsidRPr="0067302E" w:rsidRDefault="00075C13" w:rsidP="00075C13">
      <w:pPr>
        <w:shd w:val="clear" w:color="auto" w:fill="FFFFFF"/>
        <w:spacing w:line="420" w:lineRule="auto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67302E">
        <w:rPr>
          <w:rFonts w:eastAsia="Times New Roman"/>
          <w:color w:val="000000"/>
          <w:lang w:eastAsia="ru-RU"/>
        </w:rPr>
        <w:t>Научились действовать по образцу в заданной последовательности, выяснили, что такое «больше», что такое «меньше», какая палочка «длиннее», какая «короче», где «право» и «лево», «вверх» и «вниз».</w:t>
      </w:r>
      <w:proofErr w:type="gramEnd"/>
    </w:p>
    <w:p w:rsidR="00075C13" w:rsidRPr="0067302E" w:rsidRDefault="00075C13" w:rsidP="00075C13">
      <w:pPr>
        <w:shd w:val="clear" w:color="auto" w:fill="FFFFFF"/>
        <w:spacing w:line="420" w:lineRule="auto"/>
        <w:rPr>
          <w:rFonts w:ascii="Tahoma" w:eastAsia="Times New Roman" w:hAnsi="Tahoma" w:cs="Tahoma"/>
          <w:color w:val="000000"/>
          <w:lang w:eastAsia="ru-RU"/>
        </w:rPr>
      </w:pPr>
      <w:r w:rsidRPr="0067302E">
        <w:rPr>
          <w:rFonts w:eastAsia="Times New Roman"/>
          <w:color w:val="000000"/>
          <w:lang w:eastAsia="ru-RU"/>
        </w:rPr>
        <w:t xml:space="preserve">Теперь учимся сравнивать: белая палочка и много белых палочек, которые можно представить в виде конфет, которые очень любит кукла Даша (понятия «один» - «много»), синяя палочка – одна и много. Конфеты кукле Даше принёс Мишутка, но какую конфету возьмёт кукла Даша: белую – маленькую или синюю - большую? А как Вы думаете, на сколько одна синяя «конфета» больше </w:t>
      </w:r>
      <w:proofErr w:type="gramStart"/>
      <w:r w:rsidRPr="0067302E">
        <w:rPr>
          <w:rFonts w:eastAsia="Times New Roman"/>
          <w:color w:val="000000"/>
          <w:lang w:eastAsia="ru-RU"/>
        </w:rPr>
        <w:t>белой</w:t>
      </w:r>
      <w:proofErr w:type="gramEnd"/>
      <w:r w:rsidRPr="0067302E">
        <w:rPr>
          <w:rFonts w:eastAsia="Times New Roman"/>
          <w:color w:val="000000"/>
          <w:lang w:eastAsia="ru-RU"/>
        </w:rPr>
        <w:t xml:space="preserve">? Сколько белых «конфет» </w:t>
      </w:r>
      <w:proofErr w:type="gramStart"/>
      <w:r w:rsidRPr="0067302E">
        <w:rPr>
          <w:rFonts w:eastAsia="Times New Roman"/>
          <w:color w:val="000000"/>
          <w:lang w:eastAsia="ru-RU"/>
        </w:rPr>
        <w:t>может уместиться в одной синей</w:t>
      </w:r>
      <w:proofErr w:type="gramEnd"/>
      <w:r w:rsidRPr="0067302E">
        <w:rPr>
          <w:rFonts w:eastAsia="Times New Roman"/>
          <w:color w:val="000000"/>
          <w:lang w:eastAsia="ru-RU"/>
        </w:rPr>
        <w:t>? Проверим!! И наглядно подставляем к синей «конфете» беленькие, пока палочка не закроется, и посчитаем, сколько белых «конфеток» уместилось в одной синей. (Здесь мы уже осваиваем в игре основные навыки счёта через цвет).</w:t>
      </w:r>
    </w:p>
    <w:p w:rsidR="00075C13" w:rsidRPr="0067302E" w:rsidRDefault="00075C13" w:rsidP="00075C13">
      <w:pPr>
        <w:shd w:val="clear" w:color="auto" w:fill="FFFFFF"/>
        <w:spacing w:line="420" w:lineRule="auto"/>
        <w:rPr>
          <w:rFonts w:ascii="Tahoma" w:eastAsia="Times New Roman" w:hAnsi="Tahoma" w:cs="Tahoma"/>
          <w:color w:val="000000"/>
          <w:lang w:eastAsia="ru-RU"/>
        </w:rPr>
      </w:pPr>
      <w:r w:rsidRPr="0067302E">
        <w:rPr>
          <w:rFonts w:eastAsia="Times New Roman"/>
          <w:color w:val="000000"/>
          <w:lang w:eastAsia="ru-RU"/>
        </w:rPr>
        <w:t xml:space="preserve">Начинать, конечно, следует с малого: сколько белых палочек поместится в розовой – 2 шт., в синей – 3 шт., а как ещё можно сделать палочку, по длине одинаковой </w:t>
      </w:r>
      <w:proofErr w:type="gramStart"/>
      <w:r w:rsidRPr="0067302E">
        <w:rPr>
          <w:rFonts w:eastAsia="Times New Roman"/>
          <w:color w:val="000000"/>
          <w:lang w:eastAsia="ru-RU"/>
        </w:rPr>
        <w:t>с</w:t>
      </w:r>
      <w:proofErr w:type="gramEnd"/>
      <w:r w:rsidRPr="0067302E">
        <w:rPr>
          <w:rFonts w:eastAsia="Times New Roman"/>
          <w:color w:val="000000"/>
          <w:lang w:eastAsia="ru-RU"/>
        </w:rPr>
        <w:t xml:space="preserve"> синей? Правильно: из белой и розовой! Освоив и такие навыки </w:t>
      </w:r>
      <w:r w:rsidRPr="0067302E">
        <w:rPr>
          <w:rFonts w:eastAsia="Times New Roman"/>
          <w:color w:val="000000"/>
          <w:lang w:eastAsia="ru-RU"/>
        </w:rPr>
        <w:lastRenderedPageBreak/>
        <w:t>игры, внедряйте понятия счёта: «один» - белая палочка, «два» - розовая палочка, «три» - синяя палочка и т.д.</w:t>
      </w:r>
    </w:p>
    <w:p w:rsidR="00075C13" w:rsidRPr="0067302E" w:rsidRDefault="00075C13" w:rsidP="00075C13">
      <w:pPr>
        <w:shd w:val="clear" w:color="auto" w:fill="FFFFFF"/>
        <w:spacing w:line="420" w:lineRule="auto"/>
        <w:rPr>
          <w:rFonts w:ascii="Tahoma" w:eastAsia="Times New Roman" w:hAnsi="Tahoma" w:cs="Tahoma"/>
          <w:color w:val="000000"/>
          <w:lang w:eastAsia="ru-RU"/>
        </w:rPr>
      </w:pPr>
      <w:r w:rsidRPr="0067302E">
        <w:rPr>
          <w:rFonts w:eastAsia="Times New Roman"/>
          <w:color w:val="000000"/>
          <w:lang w:eastAsia="ru-RU"/>
        </w:rPr>
        <w:t>Итак, постепенно и очень быстро, Ваш малыш научится считать и вычислять в пределах десяти самостоятельно!</w:t>
      </w:r>
    </w:p>
    <w:p w:rsidR="00075C13" w:rsidRPr="0067302E" w:rsidRDefault="00075C13" w:rsidP="00075C13">
      <w:pPr>
        <w:shd w:val="clear" w:color="auto" w:fill="FFFFFF"/>
        <w:spacing w:line="420" w:lineRule="auto"/>
        <w:rPr>
          <w:rFonts w:ascii="Tahoma" w:eastAsia="Times New Roman" w:hAnsi="Tahoma" w:cs="Tahoma"/>
          <w:color w:val="000000"/>
          <w:lang w:eastAsia="ru-RU"/>
        </w:rPr>
      </w:pPr>
      <w:r w:rsidRPr="0067302E">
        <w:rPr>
          <w:rFonts w:eastAsia="Times New Roman"/>
          <w:color w:val="000000"/>
          <w:lang w:eastAsia="ru-RU"/>
        </w:rPr>
        <w:t>Но это еще не все. Дальше ребенок может использовать палочки для выкладывания рисунка, ориентируясь на цвет и длину палочек, а в более сложном варианте на числовое значение («подписанные» палочки на схеме) или инструкцию со слуха, например: берем две палочки «пять», две палочки «семь», две палочки «три» и выкладываем из них домик.</w:t>
      </w:r>
    </w:p>
    <w:p w:rsidR="00075C13" w:rsidRPr="0067302E" w:rsidRDefault="00075C13" w:rsidP="00075C13">
      <w:pPr>
        <w:shd w:val="clear" w:color="auto" w:fill="FFFFFF"/>
        <w:spacing w:line="420" w:lineRule="auto"/>
        <w:rPr>
          <w:rFonts w:ascii="Tahoma" w:eastAsia="Times New Roman" w:hAnsi="Tahoma" w:cs="Tahoma"/>
          <w:color w:val="000000"/>
          <w:lang w:eastAsia="ru-RU"/>
        </w:rPr>
      </w:pPr>
      <w:r w:rsidRPr="0067302E">
        <w:rPr>
          <w:rFonts w:eastAsia="Times New Roman"/>
          <w:color w:val="000000"/>
          <w:lang w:eastAsia="ru-RU"/>
        </w:rPr>
        <w:t xml:space="preserve">Теперь палочки пригодятся нам для освоения деления целого на части (изучения дробных чисел). Выполните следующее упражнение. Возьмите палочку «шесть», разделите ее на две равные части. Сколько и каких палочек потребуется? (Две голубых палочки). Покажите 1/2 часть. А сколько белых палочек в числе «три»? (Три белых палочки).- Покажите 1/3 часть, 2/3 части; 3/3 части чему равно? (Трем или одному целому). А что больше: 1/3 часть или 2/3 части? Сравниваем 1/3 часть с 3/3. Каждый раз проговариваем, </w:t>
      </w:r>
      <w:proofErr w:type="gramStart"/>
      <w:r w:rsidRPr="0067302E">
        <w:rPr>
          <w:rFonts w:eastAsia="Times New Roman"/>
          <w:color w:val="000000"/>
          <w:lang w:eastAsia="ru-RU"/>
        </w:rPr>
        <w:t>на</w:t>
      </w:r>
      <w:proofErr w:type="gramEnd"/>
      <w:r w:rsidRPr="0067302E">
        <w:rPr>
          <w:rFonts w:eastAsia="Times New Roman"/>
          <w:color w:val="000000"/>
          <w:lang w:eastAsia="ru-RU"/>
        </w:rPr>
        <w:t xml:space="preserve"> сколько </w:t>
      </w:r>
      <w:proofErr w:type="gramStart"/>
      <w:r w:rsidRPr="0067302E">
        <w:rPr>
          <w:rFonts w:eastAsia="Times New Roman"/>
          <w:color w:val="000000"/>
          <w:lang w:eastAsia="ru-RU"/>
        </w:rPr>
        <w:t>одна</w:t>
      </w:r>
      <w:proofErr w:type="gramEnd"/>
      <w:r w:rsidRPr="0067302E">
        <w:rPr>
          <w:rFonts w:eastAsia="Times New Roman"/>
          <w:color w:val="000000"/>
          <w:lang w:eastAsia="ru-RU"/>
        </w:rPr>
        <w:t xml:space="preserve"> часть больше (меньше) другой. Данная игра повторяется на всех числах.</w:t>
      </w:r>
    </w:p>
    <w:p w:rsidR="00075C13" w:rsidRDefault="00075C13" w:rsidP="00075C13">
      <w:pPr>
        <w:shd w:val="clear" w:color="auto" w:fill="FFFFFF"/>
        <w:spacing w:line="420" w:lineRule="auto"/>
        <w:rPr>
          <w:rFonts w:eastAsia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6747C2" wp14:editId="66389FDC">
            <wp:simplePos x="0" y="0"/>
            <wp:positionH relativeFrom="column">
              <wp:posOffset>3223260</wp:posOffset>
            </wp:positionH>
            <wp:positionV relativeFrom="paragraph">
              <wp:posOffset>1350645</wp:posOffset>
            </wp:positionV>
            <wp:extent cx="2845435" cy="1885950"/>
            <wp:effectExtent l="133350" t="114300" r="145415" b="171450"/>
            <wp:wrapNone/>
            <wp:docPr id="1" name="Рисунок 1" descr="Картинки по запросу палочки кюизе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лочки кюизене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02E">
        <w:rPr>
          <w:rFonts w:eastAsia="Times New Roman"/>
          <w:color w:val="000000"/>
          <w:lang w:eastAsia="ru-RU"/>
        </w:rPr>
        <w:t xml:space="preserve">Всё получилось? Молодцы! </w:t>
      </w:r>
      <w:proofErr w:type="gramStart"/>
      <w:r w:rsidRPr="0067302E">
        <w:rPr>
          <w:rFonts w:eastAsia="Times New Roman"/>
          <w:color w:val="000000"/>
          <w:lang w:eastAsia="ru-RU"/>
        </w:rPr>
        <w:t>Теперь, пройдя все этапы, ребенок получил количественные представления, научился определять состав чисел из меньших, вычислять, конструировать по схеме и выполнять инструкции со слуха, значит, учиться в школе ему будет легко и весело!</w:t>
      </w:r>
      <w:proofErr w:type="gramEnd"/>
    </w:p>
    <w:p w:rsidR="00075C13" w:rsidRPr="0067302E" w:rsidRDefault="00075C13" w:rsidP="00075C13">
      <w:pPr>
        <w:shd w:val="clear" w:color="auto" w:fill="FFFFFF"/>
        <w:spacing w:line="420" w:lineRule="auto"/>
        <w:rPr>
          <w:rFonts w:ascii="Tahoma" w:eastAsia="Times New Roman" w:hAnsi="Tahoma" w:cs="Tahoma"/>
          <w:color w:val="000000"/>
          <w:lang w:eastAsia="ru-RU"/>
        </w:rPr>
      </w:pPr>
    </w:p>
    <w:p w:rsidR="00075C13" w:rsidRPr="0067302E" w:rsidRDefault="00075C13" w:rsidP="00075C13">
      <w:pPr>
        <w:spacing w:line="420" w:lineRule="auto"/>
        <w:rPr>
          <w:rFonts w:asciiTheme="minorHAnsi" w:hAnsiTheme="minorHAnsi" w:cstheme="minorBidi"/>
        </w:rPr>
      </w:pPr>
    </w:p>
    <w:p w:rsidR="00075C13" w:rsidRPr="0067302E" w:rsidRDefault="00075C13" w:rsidP="00075C13">
      <w:pPr>
        <w:spacing w:line="420" w:lineRule="auto"/>
      </w:pPr>
    </w:p>
    <w:p w:rsidR="00700462" w:rsidRDefault="00700462" w:rsidP="00075C13">
      <w:pPr>
        <w:spacing w:line="420" w:lineRule="auto"/>
      </w:pPr>
    </w:p>
    <w:sectPr w:rsidR="00700462" w:rsidSect="00075C13">
      <w:pgSz w:w="11906" w:h="16838"/>
      <w:pgMar w:top="1134" w:right="1134" w:bottom="1134" w:left="1134" w:header="709" w:footer="709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FA"/>
    <w:rsid w:val="00075C13"/>
    <w:rsid w:val="00517EFA"/>
    <w:rsid w:val="0070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13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13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875</Words>
  <Characters>4992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2017-05-04T08:12:00Z</dcterms:created>
  <dcterms:modified xsi:type="dcterms:W3CDTF">2017-05-04T08:21:00Z</dcterms:modified>
</cp:coreProperties>
</file>